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61" w:rsidRPr="00B72548" w:rsidRDefault="001A6004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004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0</wp:posOffset>
            </wp:positionV>
            <wp:extent cx="7212330" cy="10203078"/>
            <wp:effectExtent l="0" t="0" r="7620" b="8255"/>
            <wp:wrapThrough wrapText="bothSides">
              <wp:wrapPolygon edited="0">
                <wp:start x="0" y="0"/>
                <wp:lineTo x="0" y="21577"/>
                <wp:lineTo x="21566" y="21577"/>
                <wp:lineTo x="21566" y="0"/>
                <wp:lineTo x="0" y="0"/>
              </wp:wrapPolygon>
            </wp:wrapThrough>
            <wp:docPr id="2" name="Рисунок 2" descr="C:\Users\Секретарь\Documents\КУБКИ И ВС\ВС Кубок Ямакаси 2025\Документы\Титульный лист РС Кубок Ямака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КУБКИ И ВС\ВС Кубок Ямакаси 2025\Документы\Титульный лист РС Кубок Ямакас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020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961" w:rsidRDefault="0015100C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Место и сроки проведения соревнований</w:t>
      </w:r>
    </w:p>
    <w:p w:rsidR="007A4961" w:rsidRDefault="00D906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</w:t>
      </w:r>
      <w:r w:rsidRPr="00A24D6D">
        <w:rPr>
          <w:rFonts w:ascii="Times New Roman" w:hAnsi="Times New Roman"/>
          <w:sz w:val="28"/>
          <w:szCs w:val="28"/>
        </w:rPr>
        <w:t>проводятся: 0</w:t>
      </w:r>
      <w:r w:rsidR="004B2E8C" w:rsidRPr="00A24D6D">
        <w:rPr>
          <w:rFonts w:ascii="Times New Roman" w:hAnsi="Times New Roman"/>
          <w:sz w:val="28"/>
          <w:szCs w:val="28"/>
        </w:rPr>
        <w:t>5</w:t>
      </w:r>
      <w:r w:rsidRPr="00A24D6D">
        <w:rPr>
          <w:rFonts w:ascii="Times New Roman" w:hAnsi="Times New Roman"/>
          <w:sz w:val="28"/>
          <w:szCs w:val="28"/>
        </w:rPr>
        <w:t xml:space="preserve"> апреля – 07 апреля 2025</w:t>
      </w:r>
      <w:r w:rsidR="0015100C" w:rsidRPr="00A24D6D">
        <w:rPr>
          <w:rFonts w:ascii="Times New Roman" w:hAnsi="Times New Roman"/>
          <w:sz w:val="28"/>
          <w:szCs w:val="28"/>
        </w:rPr>
        <w:t xml:space="preserve"> г.</w:t>
      </w:r>
      <w:r w:rsidR="0015100C">
        <w:rPr>
          <w:rFonts w:ascii="Times New Roman" w:hAnsi="Times New Roman"/>
          <w:sz w:val="28"/>
          <w:szCs w:val="28"/>
        </w:rPr>
        <w:t xml:space="preserve"> </w:t>
      </w:r>
    </w:p>
    <w:p w:rsidR="007A4961" w:rsidRDefault="001510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г. Москва, Варшавское шоссе, д. 118к1, Московский центр боевых искусств.</w:t>
      </w:r>
    </w:p>
    <w:p w:rsidR="007A4961" w:rsidRDefault="007A49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Организаторы и проводящие организации</w:t>
      </w:r>
    </w:p>
    <w:p w:rsidR="007A4961" w:rsidRDefault="001510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проведением соревнований осуществляет Региональное отделение «АКР» города Москв</w:t>
      </w:r>
      <w:r w:rsidR="002C391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при поддержке Москомспорта. Проведение соревнований возлагается на РФСОО «Московская Федерация Кёкусин-кан каратэ-до» и спортивный клуб «</w:t>
      </w:r>
      <w:proofErr w:type="spellStart"/>
      <w:r>
        <w:rPr>
          <w:rFonts w:ascii="Times New Roman" w:hAnsi="Times New Roman"/>
          <w:sz w:val="28"/>
          <w:szCs w:val="28"/>
        </w:rPr>
        <w:t>Ямакаси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A4961" w:rsidRDefault="001510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Непосредственное проведение соревнований возлагается на главную судейскую коллегию (ГСК). </w:t>
      </w:r>
    </w:p>
    <w:p w:rsidR="007A4961" w:rsidRDefault="007A496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Организационный комитет:</w:t>
      </w:r>
    </w:p>
    <w:p w:rsidR="007A4961" w:rsidRPr="00C234E8" w:rsidRDefault="0015100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34E8">
        <w:rPr>
          <w:rFonts w:ascii="Times New Roman" w:hAnsi="Times New Roman"/>
          <w:color w:val="000000" w:themeColor="text1"/>
          <w:sz w:val="28"/>
          <w:szCs w:val="28"/>
        </w:rPr>
        <w:t xml:space="preserve">Главный судья соревнований – Джафаров Эмиль Русланович (1СК, 3 дан), </w:t>
      </w:r>
    </w:p>
    <w:p w:rsidR="007A4961" w:rsidRPr="00C234E8" w:rsidRDefault="001510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4E8">
        <w:rPr>
          <w:rFonts w:ascii="Times New Roman" w:hAnsi="Times New Roman"/>
          <w:color w:val="000000" w:themeColor="text1"/>
          <w:sz w:val="28"/>
          <w:szCs w:val="28"/>
        </w:rPr>
        <w:t xml:space="preserve">Главный секретарь соревнований – </w:t>
      </w:r>
      <w:proofErr w:type="spellStart"/>
      <w:r w:rsidRPr="00C234E8">
        <w:rPr>
          <w:rFonts w:ascii="Times New Roman" w:hAnsi="Times New Roman"/>
          <w:color w:val="000000" w:themeColor="text1"/>
          <w:sz w:val="28"/>
          <w:szCs w:val="28"/>
        </w:rPr>
        <w:t>Цециева</w:t>
      </w:r>
      <w:proofErr w:type="spellEnd"/>
      <w:r w:rsidRPr="00C234E8">
        <w:rPr>
          <w:rFonts w:ascii="Times New Roman" w:hAnsi="Times New Roman"/>
          <w:color w:val="000000" w:themeColor="text1"/>
          <w:sz w:val="28"/>
          <w:szCs w:val="28"/>
        </w:rPr>
        <w:t xml:space="preserve"> Алёна Алексеевна (2СК, 1 кю),</w:t>
      </w:r>
    </w:p>
    <w:p w:rsidR="007A4961" w:rsidRPr="00C234E8" w:rsidRDefault="001510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4E8">
        <w:rPr>
          <w:rFonts w:ascii="Times New Roman" w:hAnsi="Times New Roman"/>
          <w:color w:val="000000" w:themeColor="text1"/>
          <w:sz w:val="28"/>
          <w:szCs w:val="28"/>
        </w:rPr>
        <w:t>Руководитель оргкомитета – Алакаев Рустам Владимирович (1СК, 3 дан)</w:t>
      </w:r>
    </w:p>
    <w:p w:rsidR="007A4961" w:rsidRDefault="007A4961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961" w:rsidRDefault="0015100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 оргкомитета</w:t>
      </w:r>
      <w:r>
        <w:rPr>
          <w:rFonts w:ascii="Times New Roman" w:hAnsi="Times New Roman"/>
          <w:sz w:val="28"/>
          <w:szCs w:val="28"/>
        </w:rPr>
        <w:t>:</w:t>
      </w:r>
    </w:p>
    <w:p w:rsidR="007A4961" w:rsidRDefault="007A496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119049, г. Москва, ул. Донская, д. 13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Эл. почта: </w:t>
      </w:r>
      <w:hyperlink r:id="rId8" w:history="1">
        <w:r>
          <w:rPr>
            <w:rStyle w:val="Hyperlink0"/>
            <w:rFonts w:eastAsia="Arial Unicode MS"/>
          </w:rPr>
          <w:t>moscow</w:t>
        </w:r>
        <w:r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-</w:t>
        </w:r>
        <w:r>
          <w:rPr>
            <w:rStyle w:val="Hyperlink0"/>
            <w:rFonts w:eastAsia="Arial Unicode MS"/>
          </w:rPr>
          <w:t>cup</w:t>
        </w:r>
        <w:r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@</w:t>
        </w:r>
        <w:r>
          <w:rPr>
            <w:rStyle w:val="Hyperlink0"/>
            <w:rFonts w:eastAsia="Arial Unicode MS"/>
          </w:rPr>
          <w:t>mail</w:t>
        </w:r>
        <w:r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.</w:t>
        </w:r>
        <w:proofErr w:type="spellStart"/>
        <w:r>
          <w:rPr>
            <w:rStyle w:val="Hyperlink0"/>
            <w:rFonts w:eastAsia="Arial Unicode MS"/>
          </w:rPr>
          <w:t>ru</w:t>
        </w:r>
        <w:proofErr w:type="spellEnd"/>
      </w:hyperlink>
      <w:r>
        <w:rPr>
          <w:rStyle w:val="a7"/>
          <w:rFonts w:ascii="Times New Roman" w:hAnsi="Times New Roman"/>
          <w:sz w:val="28"/>
          <w:szCs w:val="28"/>
        </w:rPr>
        <w:t xml:space="preserve">, тел.: +7 (926) 045-60-00; </w:t>
      </w: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3. Требования к участникам соревнований и условия их допуска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3.1. Условия, определяющие допуск организаций и спортсменов к соревнованиям: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3.1.1. К соревнованиям допускаются спортсмены, входящие в состав Ассоциации Киокусинкай России. Участниками соревнований могут быть спортсмены в возрасте 18 лет</w:t>
      </w:r>
      <w:r w:rsidR="002C391E">
        <w:rPr>
          <w:rStyle w:val="a7"/>
          <w:rFonts w:ascii="Times New Roman" w:hAnsi="Times New Roman"/>
          <w:sz w:val="28"/>
          <w:szCs w:val="28"/>
        </w:rPr>
        <w:t xml:space="preserve"> и </w:t>
      </w:r>
      <w:r w:rsidR="002C391E" w:rsidRPr="00CF63DD">
        <w:rPr>
          <w:rStyle w:val="a7"/>
          <w:rFonts w:ascii="Times New Roman" w:hAnsi="Times New Roman"/>
          <w:color w:val="auto"/>
          <w:sz w:val="28"/>
          <w:szCs w:val="28"/>
        </w:rPr>
        <w:t>старше</w:t>
      </w:r>
      <w:r w:rsidRPr="00CF63DD">
        <w:rPr>
          <w:rStyle w:val="a7"/>
          <w:rFonts w:ascii="Times New Roman" w:hAnsi="Times New Roman"/>
          <w:color w:val="auto"/>
          <w:sz w:val="28"/>
          <w:szCs w:val="28"/>
        </w:rPr>
        <w:t xml:space="preserve">, </w:t>
      </w:r>
      <w:r w:rsidRPr="00CF63DD">
        <w:rPr>
          <w:rStyle w:val="a7"/>
          <w:rFonts w:ascii="Times New Roman" w:hAnsi="Times New Roman"/>
          <w:color w:val="auto"/>
          <w:sz w:val="28"/>
          <w:szCs w:val="28"/>
          <w:u w:color="FF0000"/>
        </w:rPr>
        <w:t>не занимавшие призовые места на всероссийских</w:t>
      </w:r>
      <w:r w:rsidR="00CF63DD" w:rsidRPr="00CF63DD">
        <w:rPr>
          <w:rStyle w:val="a7"/>
          <w:rFonts w:ascii="Times New Roman" w:hAnsi="Times New Roman"/>
          <w:color w:val="auto"/>
          <w:sz w:val="28"/>
          <w:szCs w:val="28"/>
          <w:u w:color="FF0000"/>
        </w:rPr>
        <w:t xml:space="preserve"> и международных </w:t>
      </w:r>
      <w:r w:rsidRPr="00CF63DD">
        <w:rPr>
          <w:rStyle w:val="a7"/>
          <w:rFonts w:ascii="Times New Roman" w:hAnsi="Times New Roman"/>
          <w:color w:val="auto"/>
          <w:sz w:val="28"/>
          <w:szCs w:val="28"/>
          <w:u w:color="FF0000"/>
        </w:rPr>
        <w:t>соревнованиях</w:t>
      </w:r>
      <w:r w:rsidR="00CF63DD" w:rsidRPr="00CF63DD">
        <w:rPr>
          <w:rStyle w:val="a7"/>
          <w:rFonts w:ascii="Times New Roman" w:hAnsi="Times New Roman"/>
          <w:color w:val="auto"/>
          <w:sz w:val="28"/>
          <w:szCs w:val="28"/>
          <w:u w:color="FF0000"/>
        </w:rPr>
        <w:t xml:space="preserve"> среди взрослых</w:t>
      </w:r>
      <w:r w:rsidRPr="00CF63DD">
        <w:rPr>
          <w:rStyle w:val="a7"/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sz w:val="28"/>
          <w:szCs w:val="28"/>
        </w:rPr>
        <w:t>без предъявления требований к спортивной квалификации (без разряда и выше)</w:t>
      </w:r>
      <w:r w:rsidR="00CF63DD">
        <w:rPr>
          <w:rStyle w:val="a7"/>
          <w:rFonts w:ascii="Times New Roman" w:hAnsi="Times New Roman"/>
          <w:sz w:val="28"/>
          <w:szCs w:val="28"/>
        </w:rPr>
        <w:t>, не ниже 8 кю</w:t>
      </w:r>
      <w:r>
        <w:rPr>
          <w:rStyle w:val="a7"/>
          <w:rFonts w:ascii="Times New Roman" w:hAnsi="Times New Roman"/>
          <w:sz w:val="28"/>
          <w:szCs w:val="28"/>
        </w:rPr>
        <w:t xml:space="preserve">. Возраст участников определяется на день начала соревнований (день начала соревнований – день комиссии по допуску, </w:t>
      </w:r>
      <w:r w:rsidRPr="00A24D6D">
        <w:rPr>
          <w:rStyle w:val="a7"/>
          <w:rFonts w:ascii="Times New Roman" w:hAnsi="Times New Roman"/>
          <w:sz w:val="28"/>
          <w:szCs w:val="28"/>
        </w:rPr>
        <w:t>0</w:t>
      </w:r>
      <w:r w:rsidR="007164EA" w:rsidRPr="00A24D6D">
        <w:rPr>
          <w:rStyle w:val="a7"/>
          <w:rFonts w:ascii="Times New Roman" w:hAnsi="Times New Roman"/>
          <w:sz w:val="28"/>
          <w:szCs w:val="28"/>
        </w:rPr>
        <w:t>5</w:t>
      </w:r>
      <w:r w:rsidRPr="00A24D6D">
        <w:rPr>
          <w:rStyle w:val="a7"/>
          <w:rFonts w:ascii="Times New Roman" w:hAnsi="Times New Roman"/>
          <w:sz w:val="28"/>
          <w:szCs w:val="28"/>
        </w:rPr>
        <w:t xml:space="preserve"> апреля 202</w:t>
      </w:r>
      <w:r w:rsidR="007164EA" w:rsidRPr="00A24D6D">
        <w:rPr>
          <w:rStyle w:val="a7"/>
          <w:rFonts w:ascii="Times New Roman" w:hAnsi="Times New Roman"/>
          <w:sz w:val="28"/>
          <w:szCs w:val="28"/>
        </w:rPr>
        <w:t>5</w:t>
      </w:r>
      <w:r w:rsidRPr="00A24D6D">
        <w:rPr>
          <w:rStyle w:val="a7"/>
          <w:rFonts w:ascii="Times New Roman" w:hAnsi="Times New Roman"/>
          <w:sz w:val="28"/>
          <w:szCs w:val="28"/>
        </w:rPr>
        <w:t xml:space="preserve"> года).</w:t>
      </w:r>
    </w:p>
    <w:p w:rsidR="007A4961" w:rsidRDefault="0015100C">
      <w:pPr>
        <w:spacing w:line="216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На комиссию по допуску представитель команды обязан предоставить оригинал заявки, заверенный врачебно-физкультурным диспансером, подписанный врачом и заверенный личной печатью врача, который обязан заверить допуск каждого спортсмена. Количество допущенных спортсменов в заявке указывается прописью. (Приложение 5).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Спортсмены на комиссии по допуску обязаны предъявить:</w:t>
      </w:r>
    </w:p>
    <w:p w:rsidR="007A4961" w:rsidRDefault="0015100C">
      <w:pPr>
        <w:pStyle w:val="2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паспорт РФ;</w:t>
      </w:r>
    </w:p>
    <w:p w:rsidR="007A4961" w:rsidRDefault="0015100C">
      <w:pPr>
        <w:pStyle w:val="2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полис обязательного медицинского страхования (оригинал);</w:t>
      </w:r>
    </w:p>
    <w:p w:rsidR="007A4961" w:rsidRDefault="0015100C">
      <w:pPr>
        <w:pStyle w:val="2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договор страхования от несчастного случая, действительный на момент соревнований (оригинал);</w:t>
      </w:r>
    </w:p>
    <w:p w:rsidR="007A4961" w:rsidRDefault="0015100C">
      <w:pPr>
        <w:pStyle w:val="2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личная расписка от спортсменов старше 18 лет (Приложение 2);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3.1.3. Каждый участник, допущенный к соревнованиям, должен иметь: </w:t>
      </w:r>
    </w:p>
    <w:p w:rsidR="007A4961" w:rsidRDefault="0015100C">
      <w:pPr>
        <w:tabs>
          <w:tab w:val="left" w:pos="360"/>
        </w:tabs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lastRenderedPageBreak/>
        <w:t xml:space="preserve">- белое доги и пояс, соответствующий квалификации спортсмена-участника, при этом для представителей Федерации Кёкусин-кан каратэ-до России </w:t>
      </w:r>
      <w:r>
        <w:rPr>
          <w:rStyle w:val="a7"/>
          <w:rFonts w:ascii="Times New Roman" w:hAnsi="Times New Roman"/>
          <w:b/>
          <w:bCs/>
          <w:sz w:val="28"/>
          <w:szCs w:val="28"/>
          <w:u w:val="single"/>
        </w:rPr>
        <w:t>обязательны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 нашивки и эмблемы в соответствии с правилами кёкусинкан</w:t>
      </w:r>
      <w:r>
        <w:rPr>
          <w:rStyle w:val="a7"/>
          <w:rFonts w:ascii="Times New Roman" w:hAnsi="Times New Roman"/>
          <w:sz w:val="28"/>
          <w:szCs w:val="28"/>
        </w:rPr>
        <w:t>;</w:t>
      </w:r>
    </w:p>
    <w:p w:rsidR="007A4961" w:rsidRDefault="0015100C">
      <w:pPr>
        <w:tabs>
          <w:tab w:val="left" w:pos="360"/>
        </w:tabs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- индивидуальную раковину на пах;</w:t>
      </w:r>
    </w:p>
    <w:p w:rsidR="007A4961" w:rsidRDefault="0015100C">
      <w:pPr>
        <w:tabs>
          <w:tab w:val="left" w:pos="360"/>
        </w:tabs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- капа (протектор ротовой полости) – по желанию, кроме случая, когда спортсмен носит брекеты.</w:t>
      </w:r>
    </w:p>
    <w:p w:rsidR="007A4961" w:rsidRDefault="007A4961">
      <w:pPr>
        <w:tabs>
          <w:tab w:val="left" w:pos="360"/>
        </w:tabs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7A4961">
      <w:pPr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При нарушении любого из вышеперечисленных пунктов спортсмен не будет допущен к соревнованиям.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При неявке спортсмена на татами после объявления его фамилии в течении 1 минуты спо</w:t>
      </w:r>
      <w:r w:rsidR="008247B9">
        <w:rPr>
          <w:rStyle w:val="a7"/>
          <w:rFonts w:ascii="Times New Roman" w:hAnsi="Times New Roman"/>
          <w:b/>
          <w:bCs/>
          <w:sz w:val="28"/>
          <w:szCs w:val="28"/>
        </w:rPr>
        <w:t>ртсмену засчитывается поражение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.</w:t>
      </w:r>
    </w:p>
    <w:p w:rsidR="007A4961" w:rsidRDefault="007A4961">
      <w:pPr>
        <w:tabs>
          <w:tab w:val="left" w:pos="360"/>
        </w:tabs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3.2. Состав участников и численный состав команды: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3.2.1. Состав команды: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- официальный представитель команды (руководитель или тренер);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- спортсмены;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- врач команды (если таковой имеется);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- судьи, имеющие индивидуальную судейскую форму (белая рубашка с коротким рукавом, бабочка, черные брюки и индивидуальный свисток). На комиссии по допуску судьи должны предъя</w:t>
      </w:r>
      <w:bookmarkStart w:id="0" w:name="_GoBack"/>
      <w:bookmarkEnd w:id="0"/>
      <w:r>
        <w:rPr>
          <w:rStyle w:val="a7"/>
          <w:rFonts w:ascii="Times New Roman" w:hAnsi="Times New Roman"/>
          <w:sz w:val="28"/>
          <w:szCs w:val="28"/>
        </w:rPr>
        <w:t>вить документ, подтверждающий их судейскую квалификацию.</w:t>
      </w: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3.3. Страхование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3.3.1. Каждый участник соревнований обязан предоставить оригинал договора о страховании от несчастного случая, действительный на дни проведения турнира.</w:t>
      </w: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7A4961" w:rsidRDefault="0015100C">
      <w:pPr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4. Программа соревнований</w:t>
      </w: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6"/>
        <w:gridCol w:w="6662"/>
      </w:tblGrid>
      <w:tr w:rsidR="007A4961" w:rsidTr="00C37583">
        <w:trPr>
          <w:trHeight w:val="2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961" w:rsidRDefault="0015100C">
            <w:r>
              <w:rPr>
                <w:rStyle w:val="a7"/>
                <w:rFonts w:ascii="Times New Roman" w:hAnsi="Times New Roman"/>
                <w:sz w:val="28"/>
                <w:szCs w:val="28"/>
              </w:rPr>
              <w:t>Кумитэ.</w:t>
            </w:r>
            <w:r w:rsidR="002C391E"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Мужчины 18+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961" w:rsidRDefault="00C37583">
            <w:pPr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 </w:t>
            </w:r>
            <w:r w:rsidR="0015100C">
              <w:rPr>
                <w:rStyle w:val="a7"/>
                <w:rFonts w:ascii="Times New Roman" w:hAnsi="Times New Roman"/>
                <w:sz w:val="28"/>
                <w:szCs w:val="28"/>
              </w:rPr>
              <w:t>весовые категории: 60 кг, 70 кг, 80 кг, 90 кг, 90+кг.</w:t>
            </w:r>
          </w:p>
        </w:tc>
      </w:tr>
    </w:tbl>
    <w:p w:rsidR="007A4961" w:rsidRDefault="007A4961">
      <w:pPr>
        <w:widowControl w:val="0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Организаторы соревнований оставляют за собой право изменить весовые категории после проведения комиссии по допуску.</w:t>
      </w: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4.2. Расписание мероприятий соревнований:</w:t>
      </w:r>
    </w:p>
    <w:p w:rsidR="007A4961" w:rsidRDefault="007A4961">
      <w:pPr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961" w:rsidRDefault="008039DE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03</w:t>
      </w:r>
      <w:r w:rsidR="006B3332">
        <w:rPr>
          <w:rStyle w:val="a7"/>
          <w:rFonts w:ascii="Times New Roman" w:hAnsi="Times New Roman"/>
          <w:b/>
          <w:bCs/>
          <w:sz w:val="28"/>
          <w:szCs w:val="28"/>
        </w:rPr>
        <w:t xml:space="preserve"> апреля 2025</w:t>
      </w:r>
      <w:r w:rsidR="0015100C">
        <w:rPr>
          <w:rStyle w:val="a7"/>
          <w:rFonts w:ascii="Times New Roman" w:hAnsi="Times New Roman"/>
          <w:b/>
          <w:bCs/>
          <w:sz w:val="28"/>
          <w:szCs w:val="28"/>
        </w:rPr>
        <w:t xml:space="preserve"> года (пятница)</w:t>
      </w:r>
    </w:p>
    <w:p w:rsidR="007A4961" w:rsidRDefault="0015100C">
      <w:pPr>
        <w:ind w:left="720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Заезд и размещение команд </w:t>
      </w:r>
    </w:p>
    <w:p w:rsidR="007A4961" w:rsidRDefault="0015100C">
      <w:pPr>
        <w:ind w:left="720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12:00 -19.00 – регистрация и взвешивание </w:t>
      </w:r>
      <w:r w:rsidRPr="00A24D6D">
        <w:rPr>
          <w:rStyle w:val="a7"/>
          <w:rFonts w:ascii="Times New Roman" w:hAnsi="Times New Roman"/>
          <w:sz w:val="28"/>
          <w:szCs w:val="28"/>
        </w:rPr>
        <w:t>участников</w:t>
      </w:r>
      <w:r w:rsidR="004B2E8C" w:rsidRPr="00A24D6D">
        <w:rPr>
          <w:rStyle w:val="a7"/>
          <w:rFonts w:ascii="Times New Roman" w:hAnsi="Times New Roman"/>
          <w:sz w:val="28"/>
          <w:szCs w:val="28"/>
        </w:rPr>
        <w:t>, для команд прибывающих заранее на Чемпионат и Первенство России (кёкусинкан).</w:t>
      </w:r>
    </w:p>
    <w:p w:rsidR="007A4961" w:rsidRDefault="006B3332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05 апреля 2025</w:t>
      </w:r>
      <w:r w:rsidR="0015100C">
        <w:rPr>
          <w:rStyle w:val="a7"/>
          <w:rFonts w:ascii="Times New Roman" w:hAnsi="Times New Roman"/>
          <w:b/>
          <w:bCs/>
          <w:sz w:val="28"/>
          <w:szCs w:val="28"/>
        </w:rPr>
        <w:t xml:space="preserve"> года (суббота)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09.00-19.00 – регистрация и взвешивание участников</w:t>
      </w:r>
    </w:p>
    <w:p w:rsidR="007A4961" w:rsidRDefault="006B3332">
      <w:pPr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     06 апреля 2025</w:t>
      </w:r>
      <w:r w:rsidR="0015100C">
        <w:rPr>
          <w:rStyle w:val="a7"/>
          <w:rFonts w:ascii="Times New Roman" w:hAnsi="Times New Roman"/>
          <w:b/>
          <w:bCs/>
          <w:sz w:val="28"/>
          <w:szCs w:val="28"/>
        </w:rPr>
        <w:t xml:space="preserve"> года (воскресенье)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lastRenderedPageBreak/>
        <w:t xml:space="preserve">09.00 – предварительные поединки; 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15.00 – финальные поединки;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19.00 – награждение победителей соревнований.</w:t>
      </w:r>
    </w:p>
    <w:p w:rsidR="007A4961" w:rsidRDefault="006B3332">
      <w:pPr>
        <w:numPr>
          <w:ilvl w:val="0"/>
          <w:numId w:val="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07 апреля 2025</w:t>
      </w:r>
      <w:r w:rsidR="0015100C">
        <w:rPr>
          <w:rStyle w:val="a7"/>
          <w:rFonts w:ascii="Times New Roman" w:hAnsi="Times New Roman"/>
          <w:b/>
          <w:bCs/>
          <w:sz w:val="28"/>
          <w:szCs w:val="28"/>
        </w:rPr>
        <w:t xml:space="preserve"> года (понедельник)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Отъезд участников.</w:t>
      </w: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pStyle w:val="20"/>
        <w:spacing w:line="276" w:lineRule="auto"/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5. Регламент поединков</w:t>
      </w:r>
    </w:p>
    <w:tbl>
      <w:tblPr>
        <w:tblStyle w:val="TableNormal"/>
        <w:tblW w:w="99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8329"/>
      </w:tblGrid>
      <w:tr w:rsidR="007A4961">
        <w:trPr>
          <w:trHeight w:val="127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961" w:rsidRDefault="0015100C">
            <w:pPr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Мужчины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961" w:rsidRDefault="0015100C">
            <w:pPr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предварительные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: 2 мин. + 2 мин. + взвешивание</w:t>
            </w:r>
            <w:r w:rsidR="00023D05"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(разница в весе 3 кг и более) + 2 мин.</w:t>
            </w:r>
          </w:p>
          <w:p w:rsidR="007A4961" w:rsidRDefault="0015100C">
            <w:pPr>
              <w:jc w:val="both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полуфинальные, финальные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: 3 мин. + 2 мин. + взвешивание(разница в весе 3 кг и более) + 2 мин</w:t>
            </w:r>
          </w:p>
        </w:tc>
      </w:tr>
    </w:tbl>
    <w:p w:rsidR="007A4961" w:rsidRDefault="007A4961">
      <w:pPr>
        <w:pStyle w:val="20"/>
        <w:widowControl w:val="0"/>
        <w:spacing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При неявке спортсмена на татами после объявления его фамилии в течение 1 мин. спортсмену засчитывается поражение.</w:t>
      </w: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spacing w:line="276" w:lineRule="auto"/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6. Условия подведения итогов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6.1. Соревнования по кумитэ проводятся по системе с выбыванием после одного поражения, согласно правилам соревнований. </w:t>
      </w:r>
      <w:r w:rsidR="007164EA" w:rsidRPr="00A24D6D">
        <w:rPr>
          <w:rStyle w:val="a7"/>
          <w:rFonts w:ascii="Times New Roman" w:hAnsi="Times New Roman"/>
          <w:sz w:val="28"/>
          <w:szCs w:val="28"/>
        </w:rPr>
        <w:t>Спортсмены, проигравшие в полуфинале, проводят бои за 3 место.</w:t>
      </w:r>
      <w:r w:rsidR="007164EA"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ind w:firstLine="709"/>
        <w:jc w:val="center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7. Награждение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7.1. Победители и призеры соревнований награждаются медалями, дипломами и призами соответствующих степеней.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7.2. Дополнительно могут устанавливаться призы спонсорами и другими организациями.</w:t>
      </w: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pStyle w:val="20"/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8. Финансовые условия участия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8.1. Все финансовые расходы по проведению и формированию призового фонда турнира возлагаются на оргкомитет соревнований. 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8.2. Проезд, проживание, питание участников - за счет командирующих организаций.</w:t>
      </w: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F110FA">
      <w:pPr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9</w:t>
      </w:r>
      <w:r w:rsidR="0015100C">
        <w:rPr>
          <w:rStyle w:val="a7"/>
          <w:rFonts w:ascii="Times New Roman" w:hAnsi="Times New Roman"/>
          <w:b/>
          <w:bCs/>
          <w:sz w:val="28"/>
          <w:szCs w:val="28"/>
        </w:rPr>
        <w:t>. Заявки на участие:</w:t>
      </w:r>
    </w:p>
    <w:p w:rsidR="007A4961" w:rsidRDefault="00F110FA">
      <w:pPr>
        <w:ind w:firstLine="709"/>
        <w:jc w:val="both"/>
        <w:rPr>
          <w:rStyle w:val="a7"/>
          <w:rFonts w:ascii="Times New Roman" w:eastAsia="Times New Roman" w:hAnsi="Times New Roman" w:cs="Times New Roman"/>
          <w:color w:val="00B050"/>
          <w:sz w:val="28"/>
          <w:szCs w:val="28"/>
          <w:u w:color="00B050"/>
        </w:rPr>
      </w:pPr>
      <w:r>
        <w:rPr>
          <w:rStyle w:val="a7"/>
          <w:rFonts w:ascii="Times New Roman" w:hAnsi="Times New Roman"/>
          <w:sz w:val="28"/>
          <w:szCs w:val="28"/>
        </w:rPr>
        <w:t>9</w:t>
      </w:r>
      <w:r w:rsidR="0015100C">
        <w:rPr>
          <w:rStyle w:val="a7"/>
          <w:rFonts w:ascii="Times New Roman" w:hAnsi="Times New Roman"/>
          <w:sz w:val="28"/>
          <w:szCs w:val="28"/>
        </w:rPr>
        <w:t xml:space="preserve">.1 Предварительные заявки на участие в турнире направлять по адресу: 119049, г. Москва, ул. Донская, д. 13, </w:t>
      </w:r>
      <w:r w:rsidR="0015100C">
        <w:rPr>
          <w:rStyle w:val="a7"/>
          <w:rFonts w:ascii="Times New Roman" w:hAnsi="Times New Roman"/>
          <w:sz w:val="28"/>
          <w:szCs w:val="28"/>
          <w:lang w:val="en-US"/>
        </w:rPr>
        <w:t>e</w:t>
      </w:r>
      <w:r w:rsidR="0015100C">
        <w:rPr>
          <w:rStyle w:val="a7"/>
          <w:rFonts w:ascii="Times New Roman" w:hAnsi="Times New Roman"/>
          <w:sz w:val="28"/>
          <w:szCs w:val="28"/>
        </w:rPr>
        <w:t>-</w:t>
      </w:r>
      <w:r w:rsidR="0015100C">
        <w:rPr>
          <w:rStyle w:val="a7"/>
          <w:rFonts w:ascii="Times New Roman" w:hAnsi="Times New Roman"/>
          <w:sz w:val="28"/>
          <w:szCs w:val="28"/>
          <w:lang w:val="en-US"/>
        </w:rPr>
        <w:t>mail</w:t>
      </w:r>
      <w:r w:rsidR="0015100C">
        <w:rPr>
          <w:rStyle w:val="a7"/>
          <w:rFonts w:ascii="Times New Roman" w:hAnsi="Times New Roman"/>
          <w:sz w:val="28"/>
          <w:szCs w:val="28"/>
        </w:rPr>
        <w:t xml:space="preserve">: </w:t>
      </w:r>
      <w:hyperlink r:id="rId9" w:history="1">
        <w:r w:rsidR="0015100C">
          <w:rPr>
            <w:rStyle w:val="Hyperlink0"/>
            <w:rFonts w:eastAsia="Arial Unicode MS"/>
          </w:rPr>
          <w:t>moscow</w:t>
        </w:r>
        <w:r w:rsidR="0015100C"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-</w:t>
        </w:r>
        <w:r w:rsidR="0015100C">
          <w:rPr>
            <w:rStyle w:val="Hyperlink0"/>
            <w:rFonts w:eastAsia="Arial Unicode MS"/>
          </w:rPr>
          <w:t>cup</w:t>
        </w:r>
        <w:r w:rsidR="0015100C"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@</w:t>
        </w:r>
        <w:r w:rsidR="0015100C">
          <w:rPr>
            <w:rStyle w:val="Hyperlink0"/>
            <w:rFonts w:eastAsia="Arial Unicode MS"/>
          </w:rPr>
          <w:t>mail</w:t>
        </w:r>
        <w:r w:rsidR="0015100C"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.</w:t>
        </w:r>
        <w:proofErr w:type="spellStart"/>
        <w:r w:rsidR="0015100C">
          <w:rPr>
            <w:rStyle w:val="Hyperlink0"/>
            <w:rFonts w:eastAsia="Arial Unicode MS"/>
          </w:rPr>
          <w:t>ru</w:t>
        </w:r>
        <w:proofErr w:type="spellEnd"/>
      </w:hyperlink>
      <w:r w:rsidR="0015100C">
        <w:rPr>
          <w:rStyle w:val="a7"/>
          <w:rFonts w:ascii="Times New Roman" w:hAnsi="Times New Roman"/>
          <w:sz w:val="28"/>
          <w:szCs w:val="28"/>
        </w:rPr>
        <w:t xml:space="preserve">  </w:t>
      </w:r>
      <w:r w:rsidR="00D91ED8">
        <w:rPr>
          <w:rStyle w:val="a7"/>
          <w:rFonts w:ascii="Times New Roman" w:hAnsi="Times New Roman"/>
          <w:b/>
          <w:bCs/>
          <w:color w:val="FF0000"/>
          <w:sz w:val="28"/>
          <w:szCs w:val="28"/>
          <w:u w:color="FF0000"/>
        </w:rPr>
        <w:t>не позднее  13 марта  2025</w:t>
      </w:r>
      <w:r w:rsidR="0015100C">
        <w:rPr>
          <w:rStyle w:val="a7"/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г.</w:t>
      </w:r>
      <w:r w:rsidR="0015100C">
        <w:rPr>
          <w:rStyle w:val="a7"/>
          <w:rFonts w:ascii="Times New Roman" w:hAnsi="Times New Roman"/>
          <w:sz w:val="28"/>
          <w:szCs w:val="28"/>
        </w:rPr>
        <w:t xml:space="preserve"> (Приложение 5). Справки по тел. </w:t>
      </w:r>
      <w:r w:rsidR="00D91ED8">
        <w:rPr>
          <w:rStyle w:val="a7"/>
          <w:rFonts w:ascii="Times New Roman" w:hAnsi="Times New Roman"/>
          <w:sz w:val="28"/>
          <w:szCs w:val="28"/>
        </w:rPr>
        <w:t xml:space="preserve">+7 (903) 018-44-13 Ястребова Яна Владимировна, </w:t>
      </w:r>
      <w:r w:rsidR="0015100C">
        <w:rPr>
          <w:rStyle w:val="a7"/>
          <w:rFonts w:ascii="Times New Roman" w:hAnsi="Times New Roman"/>
          <w:sz w:val="28"/>
          <w:szCs w:val="28"/>
        </w:rPr>
        <w:t>+7 (926) 045-6</w:t>
      </w:r>
      <w:r w:rsidR="00D91ED8">
        <w:rPr>
          <w:rStyle w:val="a7"/>
          <w:rFonts w:ascii="Times New Roman" w:hAnsi="Times New Roman"/>
          <w:sz w:val="28"/>
          <w:szCs w:val="28"/>
        </w:rPr>
        <w:t>0-00</w:t>
      </w:r>
      <w:r w:rsidR="0015100C">
        <w:rPr>
          <w:rStyle w:val="a7"/>
          <w:rFonts w:ascii="Times New Roman" w:hAnsi="Times New Roman"/>
          <w:sz w:val="28"/>
          <w:szCs w:val="28"/>
        </w:rPr>
        <w:t xml:space="preserve"> сэнсэй Алакаев Рустам Владимирович, +7 (926) 333-96-66 сэнсэй Джафаров Эмиль Русланович.</w:t>
      </w:r>
      <w:r w:rsidR="0015100C">
        <w:rPr>
          <w:rStyle w:val="a7"/>
          <w:rFonts w:ascii="Times New Roman" w:hAnsi="Times New Roman"/>
          <w:color w:val="00B050"/>
          <w:sz w:val="28"/>
          <w:szCs w:val="28"/>
          <w:u w:color="00B050"/>
        </w:rPr>
        <w:t xml:space="preserve"> </w:t>
      </w:r>
    </w:p>
    <w:p w:rsidR="007A4961" w:rsidRDefault="00F110FA">
      <w:pPr>
        <w:ind w:firstLine="709"/>
        <w:jc w:val="both"/>
        <w:rPr>
          <w:rStyle w:val="a7"/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  <w:r>
        <w:rPr>
          <w:rStyle w:val="a7"/>
          <w:rFonts w:ascii="Times New Roman" w:hAnsi="Times New Roman"/>
          <w:sz w:val="28"/>
          <w:szCs w:val="28"/>
        </w:rPr>
        <w:t>9</w:t>
      </w:r>
      <w:r w:rsidR="00C37583">
        <w:rPr>
          <w:rStyle w:val="a7"/>
          <w:rFonts w:ascii="Times New Roman" w:hAnsi="Times New Roman"/>
          <w:sz w:val="28"/>
          <w:szCs w:val="28"/>
        </w:rPr>
        <w:t>.2</w:t>
      </w:r>
      <w:r w:rsidR="0015100C">
        <w:rPr>
          <w:rStyle w:val="a7"/>
          <w:rFonts w:ascii="Times New Roman" w:hAnsi="Times New Roman"/>
          <w:sz w:val="28"/>
          <w:szCs w:val="28"/>
        </w:rPr>
        <w:t xml:space="preserve"> Заявки на судейство принимаются </w:t>
      </w:r>
      <w:r w:rsidR="00D91ED8">
        <w:rPr>
          <w:rStyle w:val="a7"/>
          <w:rFonts w:ascii="Times New Roman" w:hAnsi="Times New Roman"/>
          <w:b/>
          <w:bCs/>
          <w:color w:val="FF0000"/>
          <w:sz w:val="28"/>
          <w:szCs w:val="28"/>
          <w:u w:color="FF0000"/>
        </w:rPr>
        <w:t>до 13 марта 2025</w:t>
      </w:r>
      <w:r w:rsidR="0015100C">
        <w:rPr>
          <w:rStyle w:val="a7"/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г.</w:t>
      </w:r>
      <w:r w:rsidR="0015100C">
        <w:rPr>
          <w:rStyle w:val="a7"/>
          <w:rFonts w:ascii="Times New Roman" w:hAnsi="Times New Roman"/>
          <w:sz w:val="28"/>
          <w:szCs w:val="28"/>
        </w:rPr>
        <w:t xml:space="preserve"> включительно на почту </w:t>
      </w:r>
      <w:hyperlink r:id="rId10" w:history="1">
        <w:r w:rsidR="0015100C">
          <w:rPr>
            <w:rStyle w:val="Hyperlink0"/>
            <w:rFonts w:eastAsia="Arial Unicode MS"/>
          </w:rPr>
          <w:t>moscow</w:t>
        </w:r>
        <w:r w:rsidR="0015100C"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-</w:t>
        </w:r>
        <w:r w:rsidR="0015100C">
          <w:rPr>
            <w:rStyle w:val="Hyperlink0"/>
            <w:rFonts w:eastAsia="Arial Unicode MS"/>
          </w:rPr>
          <w:t>cup</w:t>
        </w:r>
        <w:r w:rsidR="0015100C"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@</w:t>
        </w:r>
        <w:r w:rsidR="0015100C">
          <w:rPr>
            <w:rStyle w:val="Hyperlink0"/>
            <w:rFonts w:eastAsia="Arial Unicode MS"/>
          </w:rPr>
          <w:t>mail</w:t>
        </w:r>
        <w:r w:rsidR="0015100C"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.</w:t>
        </w:r>
        <w:proofErr w:type="spellStart"/>
        <w:r w:rsidR="0015100C">
          <w:rPr>
            <w:rStyle w:val="Hyperlink0"/>
            <w:rFonts w:eastAsia="Arial Unicode MS"/>
          </w:rPr>
          <w:t>ru</w:t>
        </w:r>
        <w:proofErr w:type="spellEnd"/>
      </w:hyperlink>
      <w:r w:rsidR="008039DE">
        <w:rPr>
          <w:rStyle w:val="a7"/>
          <w:rFonts w:ascii="Times New Roman" w:hAnsi="Times New Roman"/>
          <w:sz w:val="28"/>
          <w:szCs w:val="28"/>
        </w:rPr>
        <w:t xml:space="preserve"> (Приложение 3</w:t>
      </w:r>
      <w:r w:rsidR="0015100C">
        <w:rPr>
          <w:rStyle w:val="a7"/>
          <w:rFonts w:ascii="Times New Roman" w:hAnsi="Times New Roman"/>
          <w:sz w:val="28"/>
          <w:szCs w:val="28"/>
        </w:rPr>
        <w:t>)</w:t>
      </w:r>
      <w:r w:rsidR="0015100C">
        <w:rPr>
          <w:rStyle w:val="a7"/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Претензии команд, не подавших своевременно заявки </w:t>
      </w:r>
      <w:r w:rsidR="00023D05">
        <w:rPr>
          <w:rStyle w:val="a7"/>
          <w:rFonts w:ascii="Times New Roman" w:hAnsi="Times New Roman"/>
          <w:sz w:val="28"/>
          <w:szCs w:val="28"/>
        </w:rPr>
        <w:t>на участие,</w:t>
      </w:r>
      <w:r>
        <w:rPr>
          <w:rStyle w:val="a7"/>
          <w:rFonts w:ascii="Times New Roman" w:hAnsi="Times New Roman"/>
          <w:sz w:val="28"/>
          <w:szCs w:val="28"/>
        </w:rPr>
        <w:t xml:space="preserve"> не принимаются.</w:t>
      </w: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7A4961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  <w:r>
        <w:rPr>
          <w:rStyle w:val="a7"/>
          <w:rFonts w:ascii="Times New Roman" w:hAnsi="Times New Roman"/>
          <w:color w:val="FF0000"/>
          <w:sz w:val="28"/>
          <w:szCs w:val="28"/>
          <w:u w:color="FF0000"/>
        </w:rPr>
        <w:t>ВНИМАНИЕ!!! Если в течение двух дней, Вам не пришёл ответ о приёме заявки на участие, уточните её получение звонком в Оргкомитет соревнований!</w:t>
      </w:r>
    </w:p>
    <w:p w:rsidR="007A4961" w:rsidRDefault="00C37583">
      <w:pPr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9.3</w:t>
      </w:r>
      <w:r w:rsidR="0015100C">
        <w:rPr>
          <w:rStyle w:val="a7"/>
          <w:rFonts w:ascii="Times New Roman" w:hAnsi="Times New Roman"/>
          <w:sz w:val="28"/>
          <w:szCs w:val="28"/>
        </w:rPr>
        <w:t xml:space="preserve"> Оригинал заявки, вместе с иными указанными документами, предоставляется официальным представителем команды в мандатную комиссию. </w:t>
      </w:r>
    </w:p>
    <w:p w:rsidR="007A4961" w:rsidRDefault="0015100C">
      <w:pPr>
        <w:ind w:firstLine="709"/>
        <w:jc w:val="both"/>
        <w:rPr>
          <w:rStyle w:val="a7"/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  <w:r>
        <w:rPr>
          <w:rStyle w:val="a7"/>
          <w:rFonts w:ascii="Times New Roman" w:hAnsi="Times New Roman"/>
          <w:color w:val="FF0000"/>
          <w:sz w:val="28"/>
          <w:szCs w:val="28"/>
          <w:u w:color="FF0000"/>
        </w:rPr>
        <w:t>Внимание!!! Подпись и печать врача на заявке действительна в течение 10 дней! Скан печати, а также факсимиле подписи недействительны! Ошибки в оригиналах заявок не допускаются!</w:t>
      </w:r>
    </w:p>
    <w:p w:rsidR="007A4961" w:rsidRDefault="00C37583">
      <w:pPr>
        <w:ind w:firstLine="709"/>
        <w:jc w:val="both"/>
      </w:pPr>
      <w:r>
        <w:rPr>
          <w:rStyle w:val="a7"/>
          <w:rFonts w:ascii="Times New Roman" w:hAnsi="Times New Roman"/>
          <w:sz w:val="28"/>
          <w:szCs w:val="28"/>
        </w:rPr>
        <w:t>9.4</w:t>
      </w:r>
      <w:r w:rsidR="0015100C">
        <w:rPr>
          <w:rStyle w:val="a7"/>
          <w:rFonts w:ascii="Times New Roman" w:hAnsi="Times New Roman"/>
          <w:sz w:val="28"/>
          <w:szCs w:val="28"/>
        </w:rPr>
        <w:t xml:space="preserve"> Несвоевременно поданные или неправильно оформленные заявки не принимаются.</w:t>
      </w:r>
    </w:p>
    <w:sectPr w:rsidR="007A496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70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EB" w:rsidRDefault="007335EB">
      <w:r>
        <w:separator/>
      </w:r>
    </w:p>
  </w:endnote>
  <w:endnote w:type="continuationSeparator" w:id="0">
    <w:p w:rsidR="007335EB" w:rsidRDefault="0073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61" w:rsidRDefault="007A49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61" w:rsidRDefault="007A49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EB" w:rsidRDefault="007335EB">
      <w:r>
        <w:separator/>
      </w:r>
    </w:p>
  </w:footnote>
  <w:footnote w:type="continuationSeparator" w:id="0">
    <w:p w:rsidR="007335EB" w:rsidRDefault="0073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61" w:rsidRDefault="0015100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8247B9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61" w:rsidRDefault="007A49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7BAA"/>
    <w:multiLevelType w:val="hybridMultilevel"/>
    <w:tmpl w:val="019ACC1E"/>
    <w:numStyleLink w:val="2"/>
  </w:abstractNum>
  <w:abstractNum w:abstractNumId="1" w15:restartNumberingAfterBreak="0">
    <w:nsid w:val="39BD4E4F"/>
    <w:multiLevelType w:val="hybridMultilevel"/>
    <w:tmpl w:val="E43EE44A"/>
    <w:styleLink w:val="3"/>
    <w:lvl w:ilvl="0" w:tplc="780AA058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1C1036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2841A6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38F2C6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E0DDB4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328B9C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584204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6A12A0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320996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534703"/>
    <w:multiLevelType w:val="hybridMultilevel"/>
    <w:tmpl w:val="C9961BC0"/>
    <w:numStyleLink w:val="1"/>
  </w:abstractNum>
  <w:abstractNum w:abstractNumId="3" w15:restartNumberingAfterBreak="0">
    <w:nsid w:val="415067DD"/>
    <w:multiLevelType w:val="hybridMultilevel"/>
    <w:tmpl w:val="C9961BC0"/>
    <w:styleLink w:val="1"/>
    <w:lvl w:ilvl="0" w:tplc="1AB84A66">
      <w:start w:val="1"/>
      <w:numFmt w:val="bullet"/>
      <w:lvlText w:val="-"/>
      <w:lvlJc w:val="left"/>
      <w:pPr>
        <w:tabs>
          <w:tab w:val="left" w:pos="720"/>
          <w:tab w:val="num" w:pos="1440"/>
        </w:tabs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1890">
      <w:start w:val="1"/>
      <w:numFmt w:val="bullet"/>
      <w:lvlText w:val="•"/>
      <w:lvlJc w:val="left"/>
      <w:pPr>
        <w:tabs>
          <w:tab w:val="left" w:pos="720"/>
          <w:tab w:val="num" w:pos="1440"/>
        </w:tabs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1CCC7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FED318">
      <w:start w:val="1"/>
      <w:numFmt w:val="bullet"/>
      <w:lvlText w:val="•"/>
      <w:lvlJc w:val="left"/>
      <w:pPr>
        <w:tabs>
          <w:tab w:val="left" w:pos="720"/>
          <w:tab w:val="num" w:pos="2869"/>
        </w:tabs>
        <w:ind w:left="216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3C4F40">
      <w:start w:val="1"/>
      <w:numFmt w:val="bullet"/>
      <w:lvlText w:val="o"/>
      <w:lvlJc w:val="left"/>
      <w:pPr>
        <w:tabs>
          <w:tab w:val="left" w:pos="720"/>
          <w:tab w:val="num" w:pos="3589"/>
        </w:tabs>
        <w:ind w:left="288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244D1C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E636AA">
      <w:start w:val="1"/>
      <w:numFmt w:val="bullet"/>
      <w:lvlText w:val="•"/>
      <w:lvlJc w:val="left"/>
      <w:pPr>
        <w:tabs>
          <w:tab w:val="left" w:pos="720"/>
          <w:tab w:val="num" w:pos="5029"/>
        </w:tabs>
        <w:ind w:left="432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12EB54">
      <w:start w:val="1"/>
      <w:numFmt w:val="bullet"/>
      <w:lvlText w:val="o"/>
      <w:lvlJc w:val="left"/>
      <w:pPr>
        <w:tabs>
          <w:tab w:val="left" w:pos="720"/>
          <w:tab w:val="num" w:pos="5749"/>
        </w:tabs>
        <w:ind w:left="504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8266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F20CE9"/>
    <w:multiLevelType w:val="hybridMultilevel"/>
    <w:tmpl w:val="019ACC1E"/>
    <w:styleLink w:val="2"/>
    <w:lvl w:ilvl="0" w:tplc="21CCE788">
      <w:start w:val="1"/>
      <w:numFmt w:val="bullet"/>
      <w:lvlText w:val="·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105BEA">
      <w:start w:val="1"/>
      <w:numFmt w:val="bullet"/>
      <w:lvlText w:val="·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2221F0">
      <w:start w:val="1"/>
      <w:numFmt w:val="bullet"/>
      <w:lvlText w:val="·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68705A">
      <w:start w:val="1"/>
      <w:numFmt w:val="bullet"/>
      <w:lvlText w:val="·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49AA2">
      <w:start w:val="1"/>
      <w:numFmt w:val="bullet"/>
      <w:lvlText w:val="·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AC2A4">
      <w:start w:val="1"/>
      <w:numFmt w:val="bullet"/>
      <w:lvlText w:val="·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723848">
      <w:start w:val="1"/>
      <w:numFmt w:val="bullet"/>
      <w:lvlText w:val="·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8F292">
      <w:start w:val="1"/>
      <w:numFmt w:val="bullet"/>
      <w:lvlText w:val="·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607024">
      <w:start w:val="1"/>
      <w:numFmt w:val="bullet"/>
      <w:lvlText w:val="·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8017AD"/>
    <w:multiLevelType w:val="hybridMultilevel"/>
    <w:tmpl w:val="E43EE44A"/>
    <w:numStyleLink w:val="3"/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5"/>
    <w:lvlOverride w:ilvl="0">
      <w:lvl w:ilvl="0" w:tplc="4C02484E">
        <w:start w:val="1"/>
        <w:numFmt w:val="bullet"/>
        <w:lvlText w:val="·"/>
        <w:lvlJc w:val="left"/>
        <w:pPr>
          <w:tabs>
            <w:tab w:val="left" w:pos="218"/>
            <w:tab w:val="num" w:pos="1440"/>
          </w:tabs>
          <w:ind w:left="731" w:hanging="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087F4C">
        <w:start w:val="1"/>
        <w:numFmt w:val="bullet"/>
        <w:lvlText w:val="·"/>
        <w:lvlJc w:val="left"/>
        <w:pPr>
          <w:tabs>
            <w:tab w:val="left" w:pos="218"/>
            <w:tab w:val="num" w:pos="1440"/>
          </w:tabs>
          <w:ind w:left="731" w:hanging="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3EDA84">
        <w:start w:val="1"/>
        <w:numFmt w:val="bullet"/>
        <w:lvlText w:val="·"/>
        <w:lvlJc w:val="left"/>
        <w:pPr>
          <w:tabs>
            <w:tab w:val="left" w:pos="218"/>
            <w:tab w:val="num" w:pos="1440"/>
          </w:tabs>
          <w:ind w:left="731" w:hanging="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A2A4A0">
        <w:start w:val="1"/>
        <w:numFmt w:val="bullet"/>
        <w:lvlText w:val="·"/>
        <w:lvlJc w:val="left"/>
        <w:pPr>
          <w:tabs>
            <w:tab w:val="left" w:pos="218"/>
            <w:tab w:val="num" w:pos="1440"/>
          </w:tabs>
          <w:ind w:left="731" w:hanging="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408566">
        <w:start w:val="1"/>
        <w:numFmt w:val="bullet"/>
        <w:lvlText w:val="·"/>
        <w:lvlJc w:val="left"/>
        <w:pPr>
          <w:tabs>
            <w:tab w:val="left" w:pos="218"/>
            <w:tab w:val="num" w:pos="1440"/>
          </w:tabs>
          <w:ind w:left="731" w:hanging="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9A7C0A">
        <w:start w:val="1"/>
        <w:numFmt w:val="bullet"/>
        <w:lvlText w:val="·"/>
        <w:lvlJc w:val="left"/>
        <w:pPr>
          <w:tabs>
            <w:tab w:val="left" w:pos="218"/>
            <w:tab w:val="num" w:pos="1440"/>
          </w:tabs>
          <w:ind w:left="731" w:hanging="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A2445E">
        <w:start w:val="1"/>
        <w:numFmt w:val="bullet"/>
        <w:lvlText w:val="·"/>
        <w:lvlJc w:val="left"/>
        <w:pPr>
          <w:tabs>
            <w:tab w:val="left" w:pos="218"/>
            <w:tab w:val="num" w:pos="1440"/>
          </w:tabs>
          <w:ind w:left="731" w:hanging="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9207F2">
        <w:start w:val="1"/>
        <w:numFmt w:val="bullet"/>
        <w:lvlText w:val="·"/>
        <w:lvlJc w:val="left"/>
        <w:pPr>
          <w:tabs>
            <w:tab w:val="left" w:pos="218"/>
            <w:tab w:val="num" w:pos="1440"/>
          </w:tabs>
          <w:ind w:left="731" w:hanging="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244580">
        <w:start w:val="1"/>
        <w:numFmt w:val="bullet"/>
        <w:lvlText w:val="·"/>
        <w:lvlJc w:val="left"/>
        <w:pPr>
          <w:tabs>
            <w:tab w:val="left" w:pos="218"/>
            <w:tab w:val="num" w:pos="1440"/>
          </w:tabs>
          <w:ind w:left="731" w:hanging="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61"/>
    <w:rsid w:val="00023D05"/>
    <w:rsid w:val="0015100C"/>
    <w:rsid w:val="001A6004"/>
    <w:rsid w:val="002038DA"/>
    <w:rsid w:val="002C391E"/>
    <w:rsid w:val="002F1700"/>
    <w:rsid w:val="0042595C"/>
    <w:rsid w:val="004B2E8C"/>
    <w:rsid w:val="0054544A"/>
    <w:rsid w:val="006943E1"/>
    <w:rsid w:val="006B3332"/>
    <w:rsid w:val="007164EA"/>
    <w:rsid w:val="00716C4B"/>
    <w:rsid w:val="007335EB"/>
    <w:rsid w:val="00767C0F"/>
    <w:rsid w:val="007A4961"/>
    <w:rsid w:val="008039DE"/>
    <w:rsid w:val="008247B9"/>
    <w:rsid w:val="009971BA"/>
    <w:rsid w:val="00A24D6D"/>
    <w:rsid w:val="00A42EC3"/>
    <w:rsid w:val="00B0714F"/>
    <w:rsid w:val="00B27665"/>
    <w:rsid w:val="00B72548"/>
    <w:rsid w:val="00B81947"/>
    <w:rsid w:val="00B81A8B"/>
    <w:rsid w:val="00B92DEE"/>
    <w:rsid w:val="00C234E8"/>
    <w:rsid w:val="00C37583"/>
    <w:rsid w:val="00CF63DD"/>
    <w:rsid w:val="00D90611"/>
    <w:rsid w:val="00D91ED8"/>
    <w:rsid w:val="00F1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D78B"/>
  <w15:docId w15:val="{08E077EC-D71E-604C-8551-66A7ADF0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20">
    <w:name w:val="Body Text 2"/>
    <w:pPr>
      <w:spacing w:after="120" w:line="480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customStyle="1" w:styleId="a8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cow-cup@mail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oscow-cu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scow-cup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2025-02-19T10:43:00Z</dcterms:created>
  <dcterms:modified xsi:type="dcterms:W3CDTF">2025-02-19T10:43:00Z</dcterms:modified>
</cp:coreProperties>
</file>